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 • 三亚双飞7天行程单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华南线（海口三亚兴隆）1740725644JF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新加坡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1、全球首个以导演个人命名的电影主题旅游项目“冯小刚电影公社”；
                <w:br/>
                2、【亚龙湾国际玫瑰谷】品读浪漫休闲、感悟美丽人生；
                <w:br/>
                3、【南山文化苑】观108米南山海上观音风采。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参考航班：新加坡→海口（航班时间约3.5小时）
                <w:br/>
              </w:t>
            </w:r>
          </w:p>
          <w:p>
            <w:pPr>
              <w:pStyle w:val="indent"/>
            </w:pPr>
            <w:r>
              <w:rPr>
                <w:rFonts w:ascii="微软雅黑" w:hAnsi="微软雅黑" w:eastAsia="微软雅黑" w:cs="微软雅黑"/>
                <w:color w:val="000000"/>
                <w:sz w:val="20"/>
                <w:szCs w:val="20"/>
              </w:rPr>
              <w:t xml:space="preserve">
                上午：抵达后，导游接团。游览【骑楼老街】老街两侧的骑楼大多是上世纪初一批批从南洋回来的华侨所建。骑楼外表乍看斑驳古拙，仔细欣赏时发现那些建筑上大多布满优雅细致的雕塑和洋派的装饰，很有些巴洛克的味道。步行前往附近的【天后宫】是海南规模最大的妈祖庙，更是海口这座全国历史文化名城的重要文化载体，已经有700多年的历史，被誉为老海口的保护神。步行前往【钟楼】，被列为海口八景之一，它历史悠久，最早是为适应对外通商而建立，已成为海口的最重要的标志性与象征性建筑物之一。
                <w:br/>
                下午：前往游览【冯小刚电影公社】（江城谣.芳华景区+南洋潮景区）（现在更名为：百年记忆公社），全球首个以导演个人命名的电影主题旅游项目“冯小刚电影公社”2012年10月21日正式成立，建成后景区内可感受《唐山大地震》的震撼场景，品味《非诚勿扰》里的恋爱氛围等，冯氏电影里的一切似乎触手可及。
                <w:br/>
                <w:br/>
                温馨提示：
                <w:br/>
                1、客人希望去水巷口，寰海阁，富兴街 ，西天庙小吃街- 老爸茶恒兴发茶店，鹧鸪茶尚南堂，这些在七楼老街附近，客人可以视时间自行步行前往。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海口市万国大都会亚朵酒店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海口→文昌（车程约1.5小时）
                <w:br/>
              </w:t>
            </w:r>
          </w:p>
          <w:p>
            <w:pPr>
              <w:pStyle w:val="indent"/>
            </w:pPr>
            <w:r>
              <w:rPr>
                <w:rFonts w:ascii="微软雅黑" w:hAnsi="微软雅黑" w:eastAsia="微软雅黑" w:cs="微软雅黑"/>
                <w:color w:val="000000"/>
                <w:sz w:val="20"/>
                <w:szCs w:val="20"/>
              </w:rPr>
              <w:t xml:space="preserve">
                上午：早餐后，前往文昌市，前往祭祖（地址：文昌文城镇头苑区蓝田村委会地发村）。
                <w:br/>
                下午：入住酒店。
                <w:br/>
                <w:br/>
                【温馨提醒】
                <w:br/>
                1、客人希望去木兰湾，风车海岸， 月亮湾海滩， 淇水弯海滩，东郊椰林, 文昌航天科普中心，高隆湾海上图书馆，木兰湾和风车海岸去年台风影响很大，目前还没有恢复，路途也远不太建议去，市区景点如客人祭祖后有时间则可根据情况去游览。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文昌市维嘉国际酒店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文昌→万宁（车程约1.5小时）
                <w:br/>
              </w:t>
            </w:r>
          </w:p>
          <w:p>
            <w:pPr>
              <w:pStyle w:val="indent"/>
            </w:pPr>
            <w:r>
              <w:rPr>
                <w:rFonts w:ascii="微软雅黑" w:hAnsi="微软雅黑" w:eastAsia="微软雅黑" w:cs="微软雅黑"/>
                <w:color w:val="000000"/>
                <w:sz w:val="20"/>
                <w:szCs w:val="20"/>
              </w:rPr>
              <w:t xml:space="preserve">
                上午：早餐后，【博鳌禅寺】按正统禅宗寺院规制建设，以南北为中轴线，依次 为通慧门、天王殿、普济殿、大雄宝殿、万佛塔，东西两旁设置有钟鼓楼、东西配殿、方丈楼、上客堂、僧侣宿舍等。其中普济殿供奉有十二尊独具特色的"十二生肖观音像"。前往【博鳌玉带滩】一条自然形成的地形狭长的沙滩半岛。全长8.5公里，南海烟波浩淼，一望无际。内侧万泉河，沙美内海的湖光山色，内外相映，构成了一幅奇异的景观。
                <w:br/>
                下午：前往游览【留客村】2018年5月，留客村被列入中央财政支持范围中国传统村落。后前往万宁和乐镇，境内水利灌溉条件较好，1959年，在西北部建红色水库，库容500万立方米。宜于发展粮食，热作生产和海水捕捞、养殖，和乐蟹是该镇名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兴隆希尔顿逸林酒店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兴隆→三亚（车程约1.5小时）
                <w:br/>
              </w:t>
            </w:r>
          </w:p>
          <w:p>
            <w:pPr>
              <w:pStyle w:val="indent"/>
            </w:pPr>
            <w:r>
              <w:rPr>
                <w:rFonts w:ascii="微软雅黑" w:hAnsi="微软雅黑" w:eastAsia="微软雅黑" w:cs="微软雅黑"/>
                <w:color w:val="000000"/>
                <w:sz w:val="20"/>
                <w:szCs w:val="20"/>
              </w:rPr>
              <w:t xml:space="preserve">
                上午：早餐后，【兴隆热带植物园】穿行于植物园，您会获得一份探奇的惊喜、一种释然的心态；各种奇特的热带植物花木组成一幅幅美丽的图画，置身其中，仿如画中游。 “到海南必到兴隆，来兴隆定去植物园”道出兴隆侨乡这颗绿色明珠的奥秘。
                <w:br/>
                下午：前往游览【分界洲岛】海南省最早开发开放的无人居住型海岛旅游区，是中国首家国家5A级海岛型景区,是海南目前海洋旅游特色项目最多的热带岛屿景区，自古就有“分界岛”、“美人岛”、“睡佛岛”等美誉。乘车前往三亚市区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三亚子悦金贸花园套房度假酒店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上午：早餐后，【亚龙湾国际玫瑰谷】总占地2755亩，是以“玫瑰之约，浪漫三亚”为主题在城市近郊、度假胜地集中打造一个浪漫之都，品读浪漫休闲、感悟美丽人生。以此增强三亚休闲度假吸引力，提升海南国际旅游岛新形象，突出海南"浪漫"色彩。
                <w:br/>
                下午：前往游览【槟榔谷】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三亚子悦金贸花园套房度假酒店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三亚→海口（车程约4小时）
                <w:br/>
              </w:t>
            </w:r>
          </w:p>
          <w:p>
            <w:pPr>
              <w:pStyle w:val="indent"/>
            </w:pPr>
            <w:r>
              <w:rPr>
                <w:rFonts w:ascii="微软雅黑" w:hAnsi="微软雅黑" w:eastAsia="微软雅黑" w:cs="微软雅黑"/>
                <w:color w:val="000000"/>
                <w:sz w:val="20"/>
                <w:szCs w:val="20"/>
              </w:rPr>
              <w:t xml:space="preserve">
                上午：早餐后，【南山文化苑】观108米南山海上观音风采，观音圣像遥遥相对，您可远眺海天一色，碧波万里，进拜观音菩萨，沐静土福泽；在生态园林中漫步，您可观赏独特的园林美景、感悟禅意的精深微妙、体验远离尘嚣的隐逸生活。
                <w:br/>
                下午：前往海口市，【南大门夜市】这个夜市是由一些小摊贩组成，他们出售各种各样的食品和小商品，吸引了许多当地居民和游客前来品尝，除了美食，这里也是购买纪念品的好地方，在夜市里漫步，感受着热闹的氛围，是一种非常惬意的体验。
                <w:br/>
                <w:br/>
                【温馨提醒】
                <w:br/>
                1、客人希望增加大小洞天，椰梦长廊，视时间安排。如游览大小洞天去到海口可能就去不了南大门夜市了，怕时间不够。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海口市万国大都会亚朵酒店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海口→新加坡（航班时间约3.5小时）
                <w:br/>
              </w:t>
            </w:r>
          </w:p>
          <w:p>
            <w:pPr>
              <w:pStyle w:val="indent"/>
            </w:pPr>
            <w:r>
              <w:rPr>
                <w:rFonts w:ascii="微软雅黑" w:hAnsi="微软雅黑" w:eastAsia="微软雅黑" w:cs="微软雅黑"/>
                <w:color w:val="000000"/>
                <w:sz w:val="20"/>
                <w:szCs w:val="20"/>
              </w:rPr>
              <w:t xml:space="preserve">
                上午：早餐后，指定时间酒店大堂集合乘车前往海口美兰机场乘航班返回新加坡，结束美丽愉快的海南旅程回到温暖的家。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1、大交通：往返经济舱机票，含税   往返动车二等票； 
                <w:br/>
                2、住宿：入住行程所示酒店标准双人房/大床房（每成人一个床位）； 
                <w:br/>
                3、餐食：全程含  6 早  9 正，房费含早餐，餐标 500 元/桌+夜探黎峒含餐118元/人，人数增减时，菜量相应增减； 
                <w:br/>
                4、用车：全程旅游观光巴士，保证 1 人 1 正座； 
                <w:br/>
                5、门票：行程表内所列景点第一大门票； 
                <w:br/>
                6、导游：全程优秀导游讲解服务；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1、团费住宿核算按1人1床位核价，团队住宿时出现单人情况经协调不能安排的，客人须在出发前补单房差；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5、行程未注明包含的费用，园中园门票、景点缆车费用等。
                <w:br/>
                6、自愿消费：三亚千古情，普通席300元/人，贵宾席320元/人（贵宾席需提前预订）。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★以下为报名参考行程，在不改变接待标准和上述景点的前提下，航班进出港口有可能调整，航班时旅行社根据实际航班时间合理调整行程。
                <w:br/>
                ★报名成功后我司需要向合作方支付机票费用，客人名单落实后需上报合作方出票，如客人出现退团或者更改名单，需要承担已经产生的出票费用。
                <w:br/>
                ★旅游者在报团出游前请自查是否具有履约能力，如因为旅游者被国家列为失信人或者限制高额消费活动而导致无法履行旅游合同，因此所产生的费用全部由旅游者承担。
                <w:br/>
                ★小童收费：2-11周岁执行小童收费，此收费提供机位、车位、餐位，不提供住宿床位。若占床位则与成人同价；由于小童属于导游服务对象之一，所以小童需交纳导游服务费，标准参考成人。
                <w:br/>
                ★婴儿收费：2周岁以下（不含2周岁）执行婴儿收费，此收费不提供机位、车位、餐位、床位及景点费用；费用需另行报价，由于婴儿属于导游服务对象之一，所以婴儿需交纳导游服务费，标准参考成人。
                <w:br/>
                ★关于燃油附加费：由于燃油价格不断变化，若航空公司通知因调整航空燃油价格而导致机票价格上升，客人需另外补交燃油升幅的差价。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2025-05-13T19:40:27+08:00</dcterms:created>
  <dcterms:modified xsi:type="dcterms:W3CDTF">2025-05-13T19:40:27+08:00</dcterms:modified>
</cp:coreProperties>
</file>

<file path=docProps/custom.xml><?xml version="1.0" encoding="utf-8"?>
<Properties xmlns="http://schemas.openxmlformats.org/officeDocument/2006/custom-properties" xmlns:vt="http://schemas.openxmlformats.org/officeDocument/2006/docPropsVTypes"/>
</file>