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华东双飞五天行程单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华东线（浙江江苏安微上海）1745980640uS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简易行程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深圳→杭州
                <w:br/>
              </w:t>
            </w:r>
          </w:p>
          <w:p>
            <w:pPr>
              <w:pStyle w:val="indent"/>
            </w:pPr>
            <w:r>
              <w:rPr>
                <w:rFonts w:ascii="微软雅黑" w:hAnsi="微软雅黑" w:eastAsia="微软雅黑" w:cs="微软雅黑"/>
                <w:color w:val="000000"/>
                <w:sz w:val="20"/>
                <w:szCs w:val="20"/>
              </w:rPr>
              <w:t xml:space="preserve">
                上午：指定时间地点集合，乘坐飞机飞杭州。
                <w:br/>
                下午：游览【杭州西湖风景名胜区】（船游西湖，步行游览时间约1.5小时）。游览【河坊街】一条承载着杭州深厚历史与文化的老街，它见证了杭州的沧桑变迁，也见证了杭州的繁华与复兴。漫步在这条古色古香的街道上，仿佛穿越回那个烟雨蒙蒙的年代，感受着老杭州的韵味与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杭州首旅南苑凯豪酒店（人民路地铁站店）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杭州→乌镇（1.5h）
                <w:br/>
              </w:t>
            </w:r>
          </w:p>
          <w:p>
            <w:pPr>
              <w:pStyle w:val="indent"/>
            </w:pPr>
            <w:r>
              <w:rPr>
                <w:rFonts w:ascii="微软雅黑" w:hAnsi="微软雅黑" w:eastAsia="微软雅黑" w:cs="微软雅黑"/>
                <w:color w:val="000000"/>
                <w:sz w:val="20"/>
                <w:szCs w:val="20"/>
              </w:rPr>
              <w:t xml:space="preserve">
                上午：早餐后，游览【飞来峰】又名“灵鹫峰”，山高168米，山体由石灰岩构成。飞来峰由于长期受地下水溶蚀作用，形成了许多奇幻多变的洞壑，有青林洞、玉乳洞、龙泓洞等。寺内环境清幽，是杭州最早的名刹，留存着各朝代众多精美文物。游览【灵隐寺】又称“云林寺”，坐落于西湖西面的灵隐山麓。寺内环境清幽，是杭州最早的名刹，留存着各朝代众多精美文物。这里是济公的出家地，据说求愿很灵验，每天来祈福的香客络绎不绝。
                <w:br/>
                下午：游览【乌镇】是桐乡北郊一座历史悠久的江南古镇，主景区分为西栅、东栅，赏西栅夜景、坐摇橹船、看民俗表演，是游人不会错过的体验。这里也是黄磊和刘若英主演的《似水年华》的取景地。自由夜游西栅和白天是完全不同的感受，每当夜幕降临，景区内精心布置的灯光会将整个西栅勾画得晶莹剔透。温暖的灯光倒影在水面上，拍出的照片有种灵动之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乌镇通安或枕水度假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乌镇→苏州（2.5h）→上海（2h）
                <w:br/>
              </w:t>
            </w:r>
          </w:p>
          <w:p>
            <w:pPr>
              <w:pStyle w:val="indent"/>
            </w:pPr>
            <w:r>
              <w:rPr>
                <w:rFonts w:ascii="微软雅黑" w:hAnsi="微软雅黑" w:eastAsia="微软雅黑" w:cs="微软雅黑"/>
                <w:color w:val="000000"/>
                <w:sz w:val="20"/>
                <w:szCs w:val="20"/>
              </w:rPr>
              <w:t xml:space="preserve">
                上午：早餐后，前往苏州，游览【周庄古镇】古镇四面环水，因河成镇，依水成街，以街为市。主要景点有富安桥、双桥、沈厅等。井字形河道上完好保存着14座建于元、明、清各代的古石桥。800多户原住民枕河而居，60%以上的民居依旧保存着明清时期的建筑风貌。
                <w:br/>
                下午：【拙政园】苏州有名的园林，全园以水为中心，萦绕错落有致的假山及精致的庭院建筑，花木并茂。这一江南园林典范与北京颐和园、承德避暑山庄、苏州留园并称为“中国四大名园”， 整个园林的设计十分精巧，游览起来可以说是“一步一景”，处处体现着江南水乡的韵味。【平江路】距今已有二千五百多年历史，是保存较为完整的古街区。它与西边的观前街仅一巷之隔，却有与其截然不同的清静古朴气息。在这里随便逛逛，边看建筑边吃小食，十分惬意。后前往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格菲酒店（上海大柏树地铁站店）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午：早餐后，游览【上海历史陈列馆】上海市历史博物馆（上海革命历史博物馆），是全面综合反映上海6000年悠久地方历史及革命历史的地志性博物馆，【东方明珠】东方明珠广播电视塔内共有5个观光层，主要由高90米、直径50米的下球体室外观光廊和高272.5米、直径45米的上球体观光层组成，是鸟瞰上海全市的最佳场所之一。
                <w:br/>
                下午：游览【南京路】步行街西起西藏中路（人民广场东侧），东至河南中路，两端各有一块暗红色的大理石碑。走在步行街上，随处可见富有创意的城市雕塑。【城隍庙】上海城隍庙,这座坐落于繁华都市中的古老庙宇,以其独特的魅力吸引着无数游客。庙宇建筑古色古香,红墙泥瓦,飞檐翘角,展现出中国传统建筑的韵味。
                <w:br/>
                晚上：【外滩游船黄浦江】被称为是“上海的母亲河”，浦东和浦西以此为界，分别形成了举世闻名的外滩、陆家嘴金融中心等重要地标。看浦江灯火辉煌的夜景是游客来到上海不可或缺的一站，你还可以乘坐游船畅游江上，将两岸风光尽收眼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格菲酒店（上海大柏树地铁站店）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上海虹桥→深圳  航班：CZ3558/ 18:40 -----21:10
                <w:br/>
              </w:t>
            </w:r>
          </w:p>
          <w:p>
            <w:pPr>
              <w:pStyle w:val="indent"/>
            </w:pPr>
            <w:r>
              <w:rPr>
                <w:rFonts w:ascii="微软雅黑" w:hAnsi="微软雅黑" w:eastAsia="微软雅黑" w:cs="微软雅黑"/>
                <w:color w:val="000000"/>
                <w:sz w:val="20"/>
                <w:szCs w:val="20"/>
              </w:rPr>
              <w:t xml:space="preserve">
                上午：早餐后，前往游览【朱家角古镇景区】朱家角古镇位于上海市青浦区，紧靠淀山湖风景区，是典型的江南水乡古镇，街道小巷间水路纵横，环境十分优雅。镇上有园林古迹等景点，还有众多传统特色小吃和小资店铺，是上海周边游览古镇的首选之地。
                <w:br/>
                下午：前往游览【武康路】上海仅有的三条“中国历史文化名街”之一，沿线有众多优秀历史建筑和名人故居，是城市“微旅游”的打卡好去处。最后根据航班时间，车赴机场，乘坐航班飞回深圳，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1、大交通：往返经济舱机票含税； 
                <w:br/>
                2、住宿：入住行程所示酒店标准双人房/大床房（每成人一个床位）； 
                <w:br/>
                3、餐食：全程含 9个正餐，正餐 50元/人/餐，酒店包含早餐； 
                <w:br/>
                4、用车：全程18座旅游观光巴士，保证 1 人 1 正座； 
                <w:br/>
                5、门票：行程表内所列景点第一大门票； 
                <w:br/>
                6、导游：全程优秀导游讲解服务； 
                <w:br/>
                7、接送交通：指定上下车地点与的接送费。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1、团费住宿核算按一人一床位核价，团队住宿时出现单人情况经协调不能安排的，客人须在出发前补单房差费用；
                <w:br/>
                2、航空公司临时增加的燃油附加费；
                <w:br/>
                3、由于不可抗力或者旅行社、履行辅助人已尽合理注意义务仍无法避免的事件，而需要变更行程时产生的费用（包括但不限于自然灾害、 航班延误或取消、车辆故障、交通意外等）意外等； 
                <w:br/>
                4、建议购买旅游人身意外保险（可根据情况选择以下保障计划：1、中国人民财产保险股份有限公司；2、美亚保险；报名时可向业务员咨询）、航空意外保险、行程外自费项目及产生的个人费用（包括乘坐交通时的餐饮费，行李超重费，住宿期间的洗衣、电话、酒水饮料费，个人伤病医疗费等）等； 
                <w:br/>
                5、行程未注明包含的费用，园中园门票、景点缆车费用等。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★人成团， 收客20人安排全陪。
                <w:br/>
                ★以下为报名参考行程，在不改变接待标准和上述景点的前提下，航班进出港口有可能调整，航班时旅行社根据实际航班时间合理调整行程。
                <w:br/>
                ★报名成功后我司需要向合作方支付机票费用，客人名单落实后需上报合作方出票，如客人出现退团或者更改名单，需要承担已经产生的出票费用。
                <w:br/>
                ★旅游者在报团出游前请自查是否具有履约能力，如因为旅游者被国家列为失信人或者限制高额消费活动而导致无法履行旅游合同，因此所产生的费用全部由旅游者承担。
                <w:br/>
                ★小童收费：2-11周岁执行小童收费，此收费提供机位、车位、餐位，不提供住宿床位。若占床位则与成人同价；由于小童属于导游服务对象之一，所以小童需交纳导游服务费，标准参考成人。
                <w:br/>
                ★婴儿收费：2周岁以下（不含2周岁）执行婴儿收费，此收费不提供机位、车位、餐位、床位及景点费用；费用需另行报价，由于婴儿属于导游服务对象之一，所以婴儿需交纳导游服务费，标准参考成人。
                <w:br/>
                ★关于燃油附加费：由于燃油价格不断变化，若航空公司通知因调整航空燃油价格而导致机票价格上升，客人需另外补交燃油升幅的差价。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2025-05-06T09:30:17+08:00</dcterms:created>
  <dcterms:modified xsi:type="dcterms:W3CDTF">2025-05-06T09:30:17+08:00</dcterms:modified>
</cp:coreProperties>
</file>

<file path=docProps/custom.xml><?xml version="1.0" encoding="utf-8"?>
<Properties xmlns="http://schemas.openxmlformats.org/officeDocument/2006/custom-properties" xmlns:vt="http://schemas.openxmlformats.org/officeDocument/2006/docPropsVTypes"/>
</file>